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337D92" w:rsidRPr="00FA55C7" w:rsidTr="00C24E0C">
        <w:trPr>
          <w:jc w:val="center"/>
        </w:trPr>
        <w:tc>
          <w:tcPr>
            <w:tcW w:w="9214" w:type="dxa"/>
          </w:tcPr>
          <w:p w:rsidR="00337D92" w:rsidRDefault="00712A1F" w:rsidP="00B96865">
            <w:pPr>
              <w:jc w:val="right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DE551" wp14:editId="330325B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442596</wp:posOffset>
                      </wp:positionV>
                      <wp:extent cx="3041015" cy="318770"/>
                      <wp:effectExtent l="0" t="0" r="0" b="508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712A1F" w:rsidP="00CE117A">
                                  <w:pPr>
                                    <w:outlineLvl w:val="1"/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NAGYSIMONYI KÖZSÉG ÖNKORMÁNYZATA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DE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101.4pt;margin-top:34.85pt;width:239.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" filled="f" stroked="f">
                      <v:textbox>
                        <w:txbxContent>
                          <w:p w:rsidR="00CE117A" w:rsidRPr="00CE117A" w:rsidRDefault="00712A1F" w:rsidP="00CE117A">
                            <w:pPr>
                              <w:outlineLvl w:val="1"/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NAGYSIMONYI KÖZSÉG ÖNKORMÁNYZATA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6E8B1310" wp14:editId="68673FE6">
                  <wp:extent cx="948055" cy="1457325"/>
                  <wp:effectExtent l="0" t="0" r="4445" b="9525"/>
                  <wp:docPr id="1" name="Kép 1" descr="Nagysimonyi_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gysimonyi_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7A" w:rsidRPr="00CE117A" w:rsidRDefault="00CE117A" w:rsidP="00712A1F">
            <w:pPr>
              <w:jc w:val="right"/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</w:p>
          <w:p w:rsidR="00CE117A" w:rsidRPr="001628D6" w:rsidRDefault="00CE117A" w:rsidP="00712A1F">
            <w:pPr>
              <w:jc w:val="both"/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C24E0C">
        <w:trPr>
          <w:trHeight w:val="145"/>
          <w:jc w:val="center"/>
        </w:trPr>
        <w:tc>
          <w:tcPr>
            <w:tcW w:w="9214" w:type="dxa"/>
          </w:tcPr>
          <w:p w:rsidR="00D444B8" w:rsidRPr="00AA60ED" w:rsidRDefault="00B96865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 xml:space="preserve">Nagysimonyi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 Önkormányzat</w:t>
            </w:r>
            <w:r>
              <w:rPr>
                <w:rStyle w:val="None"/>
                <w:b w:val="0"/>
                <w:color w:val="auto"/>
                <w:sz w:val="24"/>
                <w:szCs w:val="24"/>
              </w:rPr>
              <w:t>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 </w:t>
            </w:r>
            <w:r w:rsidR="00DC5670">
              <w:rPr>
                <w:rStyle w:val="None"/>
                <w:b w:val="0"/>
                <w:color w:val="auto"/>
                <w:sz w:val="24"/>
                <w:szCs w:val="24"/>
              </w:rPr>
              <w:t>településképi rendelet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9B7BD7" w:rsidRPr="00AA60ED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11C3F" wp14:editId="5BD55F0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57150</wp:posOffset>
                      </wp:positionV>
                      <wp:extent cx="5508625" cy="1533525"/>
                      <wp:effectExtent l="0" t="0" r="0" b="952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86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2C87" w:rsidRDefault="00852C87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</w:t>
                                  </w:r>
                                  <w:r w:rsidR="00F06EF6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október 4-én 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csütörtök</w:t>
                                  </w:r>
                                  <w:r w:rsidR="00B9686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) </w:t>
                                  </w:r>
                                  <w:r w:rsidR="00DC5670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13.30</w:t>
                                  </w:r>
                                  <w:r w:rsidRPr="00852C87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órakor</w:t>
                                  </w:r>
                                </w:p>
                                <w:p w:rsidR="007C2CDB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proofErr w:type="gramEnd"/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F4592A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Nagysimonyi Közös Önkorm</w:t>
                                  </w:r>
                                  <w:r w:rsidR="00B96865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ányzati Hivatalban </w:t>
                                  </w:r>
                                </w:p>
                                <w:p w:rsidR="00D119BE" w:rsidRPr="00A8227D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7C2CDB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Nagysimonyi, Kossuth L. u. 12.</w:t>
                                  </w:r>
                                  <w:r w:rsidRPr="00A8227D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) </w:t>
                                  </w:r>
                                </w:p>
                                <w:p w:rsidR="00D119BE" w:rsidRPr="00641032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5"/>
                                      <w:szCs w:val="5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119BE" w:rsidRPr="00D119BE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á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ó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D119BE"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 </w:t>
                                  </w:r>
                                </w:p>
                                <w:p w:rsidR="00D119BE" w:rsidRPr="00641032" w:rsidRDefault="00D119BE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3"/>
                                      <w:szCs w:val="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B7BD7" w:rsidRDefault="00D119BE" w:rsidP="00557533">
                                  <w:pPr>
                                    <w:jc w:val="both"/>
                                    <w:outlineLvl w:val="1"/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tart</w:t>
                                  </w:r>
                                  <w:proofErr w:type="gramEnd"/>
                                  <w:r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9B7BD7" w:rsidRPr="00557533"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az alábbi témakörben:</w:t>
                                  </w:r>
                                </w:p>
                                <w:p w:rsidR="006B0EA5" w:rsidRDefault="006B0EA5" w:rsidP="006B0EA5">
                                  <w:pPr>
                                    <w:pStyle w:val="Listaszerbekezds"/>
                                    <w:numPr>
                                      <w:ilvl w:val="0"/>
                                      <w:numId w:val="32"/>
                                    </w:numPr>
                                    <w:ind w:left="284" w:hanging="284"/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Településképi rendelet bemutatása, tájékoztatás, lakossági véleményezés</w:t>
                                  </w:r>
                                </w:p>
                                <w:p w:rsidR="006B0EA5" w:rsidRPr="00557533" w:rsidRDefault="006B0EA5" w:rsidP="00557533">
                                  <w:pPr>
                                    <w:jc w:val="both"/>
                                    <w:outlineLvl w:val="1"/>
                                    <w:rPr>
                                      <w:rFonts w:eastAsia="Times New Roman" w:cs="Times New Roman"/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B7BD7" w:rsidRPr="00AA60ED" w:rsidRDefault="009B7BD7" w:rsidP="00852C87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B7BD7" w:rsidRDefault="00FA537E" w:rsidP="00FA537E">
                                  <w:pPr>
                                    <w:pStyle w:val="Listaszerbekezds"/>
                                    <w:numPr>
                                      <w:ilvl w:val="0"/>
                                      <w:numId w:val="32"/>
                                    </w:numPr>
                                    <w:ind w:left="284" w:hanging="284"/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B7BD7"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Településképi arculati kézikönyv bemutatása, tájékoztatás, lakossági véleményezés</w:t>
                                  </w:r>
                                </w:p>
                                <w:p w:rsidR="000153E7" w:rsidRPr="000153E7" w:rsidRDefault="000153E7" w:rsidP="000153E7">
                                  <w:pPr>
                                    <w:jc w:val="both"/>
                                    <w:outlineLvl w:val="1"/>
                                    <w:rPr>
                                      <w:rFonts w:asciiTheme="minorHAnsi" w:hAnsiTheme="min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1C3F" id="Szövegdoboz 3" o:spid="_x0000_s1027" type="#_x0000_t202" style="position:absolute;left:0;text-align:left;margin-left:33.8pt;margin-top:4.5pt;width:433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" filled="f" stroked="f">
                      <v:textbox>
                        <w:txbxContent>
                          <w:p w:rsidR="00852C87" w:rsidRDefault="00852C8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október 4-én 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csütörtök</w:t>
                            </w:r>
                            <w:r w:rsidR="00B96865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DC5670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13.30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órakor</w:t>
                            </w:r>
                          </w:p>
                          <w:p w:rsidR="007C2CDB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Nagysimonyi Közös Önkorm</w:t>
                            </w:r>
                            <w:r w:rsidR="00B96865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ányzati Hivatalban </w:t>
                            </w:r>
                          </w:p>
                          <w:p w:rsidR="00D119BE" w:rsidRPr="00A8227D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C2CDB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Nagysimonyi, Kossuth L. u. 12.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5"/>
                                <w:szCs w:val="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9BE" w:rsidRPr="00D119BE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3"/>
                                <w:szCs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D119BE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tart</w:t>
                            </w:r>
                            <w:proofErr w:type="gramEnd"/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9B7BD7"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 alábbi témakörben:</w:t>
                            </w:r>
                          </w:p>
                          <w:p w:rsidR="006B0EA5" w:rsidRDefault="006B0EA5" w:rsidP="006B0EA5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Településképi rendelet bemutatása, tájékoztatás, lakossági véleményezés</w:t>
                            </w:r>
                          </w:p>
                          <w:p w:rsidR="006B0EA5" w:rsidRPr="00557533" w:rsidRDefault="006B0EA5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Pr="00AA60ED" w:rsidRDefault="009B7BD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FA537E" w:rsidP="00FA537E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Településképi arculati kézikönyv bemutatása, tájékoztatás, lakossági véleményezés</w:t>
                            </w:r>
                          </w:p>
                          <w:p w:rsidR="000153E7" w:rsidRPr="000153E7" w:rsidRDefault="000153E7" w:rsidP="000153E7">
                            <w:pPr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96865" w:rsidRDefault="00B9686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B0EA5" w:rsidRDefault="006B0EA5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</w:t>
            </w:r>
            <w:r w:rsidR="00DC5670">
              <w:rPr>
                <w:b w:val="0"/>
                <w:color w:val="auto"/>
                <w:sz w:val="24"/>
                <w:szCs w:val="24"/>
              </w:rPr>
              <w:t>településképi rendelet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tervezete a </w:t>
            </w:r>
            <w:r w:rsidR="00F7613B">
              <w:rPr>
                <w:b w:val="0"/>
                <w:color w:val="auto"/>
                <w:sz w:val="24"/>
                <w:szCs w:val="24"/>
              </w:rPr>
              <w:t>Nagysimo</w:t>
            </w:r>
            <w:r w:rsidR="007C2CDB">
              <w:rPr>
                <w:b w:val="0"/>
                <w:color w:val="auto"/>
                <w:sz w:val="24"/>
                <w:szCs w:val="24"/>
              </w:rPr>
              <w:t xml:space="preserve">nyi Közös Önkormányzati Hivatalban </w:t>
            </w:r>
            <w:r w:rsidRPr="00AA60ED">
              <w:rPr>
                <w:b w:val="0"/>
                <w:color w:val="auto"/>
                <w:sz w:val="24"/>
                <w:szCs w:val="24"/>
              </w:rPr>
              <w:t>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 valamint az önkormányzat honlapján (www.</w:t>
            </w:r>
            <w:r w:rsidR="007C2CDB">
              <w:rPr>
                <w:b w:val="0"/>
                <w:color w:val="auto"/>
                <w:sz w:val="24"/>
                <w:szCs w:val="24"/>
              </w:rPr>
              <w:t>nagysimonyi</w:t>
            </w:r>
            <w:r w:rsidR="00AC6F46">
              <w:rPr>
                <w:b w:val="0"/>
                <w:color w:val="auto"/>
                <w:sz w:val="24"/>
                <w:szCs w:val="24"/>
              </w:rPr>
              <w:t>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véleményüket </w:t>
            </w:r>
            <w:r w:rsidR="00B12FF1">
              <w:rPr>
                <w:b w:val="0"/>
                <w:color w:val="auto"/>
                <w:sz w:val="24"/>
                <w:szCs w:val="24"/>
              </w:rPr>
              <w:t xml:space="preserve">szeptember 24. és október 12. 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>között írásban, az alábbiak szerint közölhetik:</w:t>
            </w:r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7C2CDB">
              <w:rPr>
                <w:rFonts w:asciiTheme="minorHAnsi" w:hAnsiTheme="minorHAnsi"/>
              </w:rPr>
              <w:t>Nagysimonyi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</w:t>
            </w:r>
            <w:r w:rsidR="007C2CDB">
              <w:rPr>
                <w:rFonts w:asciiTheme="minorHAnsi" w:hAnsiTheme="minorHAnsi"/>
              </w:rPr>
              <w:t>6</w:t>
            </w:r>
            <w:r w:rsidR="00346FA6">
              <w:rPr>
                <w:rFonts w:asciiTheme="minorHAnsi" w:hAnsiTheme="minorHAnsi"/>
              </w:rPr>
              <w:t>1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7C2CDB">
              <w:rPr>
                <w:rFonts w:asciiTheme="minorHAnsi" w:hAnsiTheme="minorHAnsi"/>
              </w:rPr>
              <w:t>Nagysimonyi, Kossuth L. u. 12</w:t>
            </w:r>
            <w:r w:rsidR="00346FA6">
              <w:rPr>
                <w:rFonts w:asciiTheme="minorHAnsi" w:hAnsiTheme="minorHAnsi"/>
              </w:rPr>
              <w:t>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7C2CDB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hyperlink r:id="rId9" w:history="1">
              <w:r w:rsidR="007C2CDB" w:rsidRPr="00330762">
                <w:rPr>
                  <w:rStyle w:val="Hiperhivatkozs"/>
                  <w:rFonts w:asciiTheme="minorHAnsi" w:hAnsiTheme="minorHAnsi"/>
                </w:rPr>
                <w:t>nsimonyi@airplanet.hu</w:t>
              </w:r>
            </w:hyperlink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 xml:space="preserve">a honlapon megtalálható adatlapon, ami az Önkormányzat székhelyén és a lakossági fórum </w:t>
            </w:r>
            <w:proofErr w:type="gramStart"/>
            <w:r w:rsidR="002509B9">
              <w:rPr>
                <w:rFonts w:asciiTheme="minorHAnsi" w:hAnsiTheme="minorHAnsi"/>
              </w:rPr>
              <w:t>helyszínén</w:t>
            </w:r>
            <w:proofErr w:type="gramEnd"/>
            <w:r w:rsidR="002509B9">
              <w:rPr>
                <w:rFonts w:asciiTheme="minorHAnsi" w:hAnsiTheme="minorHAnsi"/>
              </w:rPr>
              <w:t xml:space="preserve">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C24E0C">
        <w:trPr>
          <w:trHeight w:val="145"/>
          <w:jc w:val="center"/>
        </w:trPr>
        <w:tc>
          <w:tcPr>
            <w:tcW w:w="9214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 dokumentumokkal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C24E0C">
        <w:trPr>
          <w:jc w:val="center"/>
        </w:trPr>
        <w:tc>
          <w:tcPr>
            <w:tcW w:w="9214" w:type="dxa"/>
          </w:tcPr>
          <w:p w:rsidR="004725F0" w:rsidRPr="00AA60ED" w:rsidRDefault="007C2CDB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Nagysimonyi</w:t>
            </w:r>
            <w:r w:rsidR="00B12FF1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, 2018. szeptember 24.</w:t>
            </w:r>
          </w:p>
        </w:tc>
      </w:tr>
      <w:tr w:rsidR="00A94257" w:rsidRPr="00FA55C7" w:rsidTr="00C24E0C">
        <w:trPr>
          <w:jc w:val="center"/>
        </w:trPr>
        <w:tc>
          <w:tcPr>
            <w:tcW w:w="9214" w:type="dxa"/>
          </w:tcPr>
          <w:p w:rsidR="00A94257" w:rsidRPr="00AA60ED" w:rsidRDefault="004725F0" w:rsidP="007C2CDB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(: </w:t>
            </w:r>
            <w:r w:rsidR="007C2CDB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Lábos </w:t>
            </w:r>
            <w:proofErr w:type="gramStart"/>
            <w:r w:rsidR="007C2CDB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András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)</w:t>
            </w:r>
          </w:p>
        </w:tc>
      </w:tr>
      <w:tr w:rsidR="00641032" w:rsidRPr="00FA55C7" w:rsidTr="00C24E0C">
        <w:trPr>
          <w:jc w:val="center"/>
        </w:trPr>
        <w:tc>
          <w:tcPr>
            <w:tcW w:w="9214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polgármester</w:t>
            </w:r>
          </w:p>
        </w:tc>
      </w:tr>
    </w:tbl>
    <w:p w:rsidR="00337D92" w:rsidRPr="00337D92" w:rsidRDefault="00B96865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>
        <w:rPr>
          <w:b w:val="0"/>
          <w:noProof/>
          <w:color w:val="auto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A69E5E" wp14:editId="15166F04">
                <wp:simplePos x="0" y="0"/>
                <wp:positionH relativeFrom="margin">
                  <wp:posOffset>-234950</wp:posOffset>
                </wp:positionH>
                <wp:positionV relativeFrom="paragraph">
                  <wp:posOffset>-8872855</wp:posOffset>
                </wp:positionV>
                <wp:extent cx="6344285" cy="9482455"/>
                <wp:effectExtent l="19050" t="19050" r="37465" b="4254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285" cy="948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E152" id="Téglalap 4" o:spid="_x0000_s1026" style="position:absolute;margin-left:-18.5pt;margin-top:-698.65pt;width:499.55pt;height:74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" strokecolor="#0070c0" strokeweight="4pt">
                <v:stroke linestyle="thickThin"/>
                <w10:wrap anchorx="margin"/>
              </v:rect>
            </w:pict>
          </mc:Fallback>
        </mc:AlternateContent>
      </w:r>
    </w:p>
    <w:sectPr w:rsidR="00337D92" w:rsidRPr="00337D92" w:rsidSect="00C9396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1A" w:rsidRDefault="00FA371A">
      <w:r>
        <w:separator/>
      </w:r>
    </w:p>
  </w:endnote>
  <w:endnote w:type="continuationSeparator" w:id="0">
    <w:p w:rsidR="00FA371A" w:rsidRDefault="00F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D3" w:rsidRDefault="00F30A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1A" w:rsidRDefault="00FA371A">
      <w:r>
        <w:separator/>
      </w:r>
    </w:p>
  </w:footnote>
  <w:footnote w:type="continuationSeparator" w:id="0">
    <w:p w:rsidR="00FA371A" w:rsidRDefault="00F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0"/>
    <w:rsid w:val="00006DE7"/>
    <w:rsid w:val="00012C74"/>
    <w:rsid w:val="000153E7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C5E56"/>
    <w:rsid w:val="000D1795"/>
    <w:rsid w:val="000E21E5"/>
    <w:rsid w:val="000E4F15"/>
    <w:rsid w:val="000E612B"/>
    <w:rsid w:val="00103309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74D1"/>
    <w:rsid w:val="00225056"/>
    <w:rsid w:val="00240338"/>
    <w:rsid w:val="002509B9"/>
    <w:rsid w:val="00255F65"/>
    <w:rsid w:val="002627B6"/>
    <w:rsid w:val="0026582A"/>
    <w:rsid w:val="00271FEC"/>
    <w:rsid w:val="002A3D6E"/>
    <w:rsid w:val="002B712B"/>
    <w:rsid w:val="002C14EA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1547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6321"/>
    <w:rsid w:val="005B0ED7"/>
    <w:rsid w:val="005B2F9A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41032"/>
    <w:rsid w:val="00647F80"/>
    <w:rsid w:val="00666426"/>
    <w:rsid w:val="006928A8"/>
    <w:rsid w:val="00693305"/>
    <w:rsid w:val="00696604"/>
    <w:rsid w:val="006A052B"/>
    <w:rsid w:val="006A6C09"/>
    <w:rsid w:val="006B0EA5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703C94"/>
    <w:rsid w:val="00712A1F"/>
    <w:rsid w:val="00716016"/>
    <w:rsid w:val="00742428"/>
    <w:rsid w:val="007459BE"/>
    <w:rsid w:val="00760E51"/>
    <w:rsid w:val="007617F0"/>
    <w:rsid w:val="007975F9"/>
    <w:rsid w:val="007B54E6"/>
    <w:rsid w:val="007C1FBD"/>
    <w:rsid w:val="007C2CDB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714C"/>
    <w:rsid w:val="0091240A"/>
    <w:rsid w:val="00915C9B"/>
    <w:rsid w:val="0092538C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2FF1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96865"/>
    <w:rsid w:val="00BA69E8"/>
    <w:rsid w:val="00BA7BF2"/>
    <w:rsid w:val="00BB7B2B"/>
    <w:rsid w:val="00BC01FE"/>
    <w:rsid w:val="00BC6BA8"/>
    <w:rsid w:val="00BD5369"/>
    <w:rsid w:val="00BE3C4C"/>
    <w:rsid w:val="00C0726A"/>
    <w:rsid w:val="00C24E0C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C5670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4DE7"/>
    <w:rsid w:val="00E51484"/>
    <w:rsid w:val="00E616E0"/>
    <w:rsid w:val="00E61E13"/>
    <w:rsid w:val="00E64F42"/>
    <w:rsid w:val="00E67D44"/>
    <w:rsid w:val="00E94BD2"/>
    <w:rsid w:val="00E96809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371A"/>
    <w:rsid w:val="00FA4704"/>
    <w:rsid w:val="00FA4718"/>
    <w:rsid w:val="00FA537E"/>
    <w:rsid w:val="00FA55C7"/>
    <w:rsid w:val="00FA77E9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37f3,#2222e0"/>
    </o:shapedefaults>
    <o:shapelayout v:ext="edit">
      <o:idmap v:ext="edit" data="1"/>
    </o:shapelayout>
  </w:shapeDefaults>
  <w:decimalSymbol w:val=","/>
  <w:listSeparator w:val=";"/>
  <w15:chartTrackingRefBased/>
  <w15:docId w15:val="{2C022862-9383-449F-BA5F-0FCCC51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uiPriority w:val="9"/>
    <w:qFormat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qFormat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qFormat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qFormat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uiPriority w:val="9"/>
    <w:qFormat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borkszveg1">
    <w:name w:val="Buborékszöveg1"/>
    <w:aliases w:val=" Char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val="x-none" w:eastAsia="hu-HU"/>
    </w:rPr>
  </w:style>
  <w:style w:type="character" w:customStyle="1" w:styleId="Cmsor2Char">
    <w:name w:val="Címsor 2 Char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uiPriority w:val="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Cmsor7Char">
    <w:name w:val="Címsor 7 Char"/>
    <w:rPr>
      <w:rFonts w:eastAsia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uiPriority w:val="9"/>
    <w:rPr>
      <w:rFonts w:eastAsia="Times New Roman" w:cs="Times New Roman"/>
      <w:i/>
      <w:iCs/>
      <w:sz w:val="24"/>
      <w:szCs w:val="24"/>
      <w:lang w:val="x-none" w:eastAsia="x-none"/>
    </w:rPr>
  </w:style>
  <w:style w:type="character" w:customStyle="1" w:styleId="Cmsor1Char">
    <w:name w:val="Címsor 1 Char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/>
    </w:rPr>
  </w:style>
  <w:style w:type="character" w:customStyle="1" w:styleId="Szvegtrzs2Char">
    <w:name w:val="Szövegtörzs 2 Char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lfej">
    <w:name w:val="header"/>
    <w:aliases w:val="Char2, Char2,h,Header/Footer,header odd,Hyphen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fejChar">
    <w:name w:val="Élőfej Char"/>
    <w:aliases w:val="Char2 Char, Char2 Char,h Char1,Header/Footer Char1,header odd Char1,Hyphen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unhideWhenUsed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 w:eastAsia="x-none"/>
    </w:rPr>
  </w:style>
  <w:style w:type="character" w:customStyle="1" w:styleId="Szvegtrzs3Char">
    <w:name w:val="Szövegtörzs 3 Char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Pr>
      <w:rFonts w:ascii="Mangal" w:eastAsia="Times New Roman" w:hAnsi="Mangal" w:cs="Times New Roman"/>
      <w:sz w:val="16"/>
      <w:szCs w:val="16"/>
      <w:lang w:val="de-DE" w:eastAsia="x-none"/>
    </w:rPr>
  </w:style>
  <w:style w:type="character" w:styleId="Kiemels2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unhideWhenUsed/>
    <w:rPr>
      <w:color w:val="0000FF"/>
      <w:u w:val="single"/>
    </w:rPr>
  </w:style>
  <w:style w:type="paragraph" w:styleId="Szvegtrzsbehzssal">
    <w:name w:val="Body Text Indent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unhideWhenUsed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</w:style>
  <w:style w:type="paragraph" w:customStyle="1" w:styleId="Listaszerbekezds1">
    <w:name w:val="Listaszerű bekezdés1"/>
    <w:basedOn w:val="Norml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 w:val="x-none" w:eastAsia="x-none"/>
    </w:rPr>
  </w:style>
  <w:style w:type="character" w:customStyle="1" w:styleId="CmChar">
    <w:name w:val="Cím Char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 w:val="x-none"/>
    </w:rPr>
  </w:style>
  <w:style w:type="paragraph" w:customStyle="1" w:styleId="Char1CharCharChar">
    <w:name w:val="Char1 Char Char Char"/>
    <w:basedOn w:val="Norml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Pr>
      <w:sz w:val="21"/>
    </w:rPr>
  </w:style>
  <w:style w:type="character" w:customStyle="1" w:styleId="CharacterStyle2">
    <w:name w:val="Character Style 2"/>
    <w:rPr>
      <w:sz w:val="20"/>
    </w:rPr>
  </w:style>
  <w:style w:type="paragraph" w:customStyle="1" w:styleId="NormlCm">
    <w:name w:val="NormálCím"/>
    <w:basedOn w:val="Norml"/>
    <w:next w:val="Norml"/>
    <w:autoRedefine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 w:val="x-none" w:eastAsia="x-none"/>
    </w:rPr>
  </w:style>
  <w:style w:type="character" w:customStyle="1" w:styleId="NormlCmChar">
    <w:name w:val="NormálCím Char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Szvegtrzsbehzssal21">
    <w:name w:val="Szövegtörzs behúzással 21"/>
    <w:basedOn w:val="Norml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 w:val="x-none" w:eastAsia="x-none"/>
    </w:rPr>
  </w:style>
  <w:style w:type="character" w:customStyle="1" w:styleId="LbjegyzetszvegChar">
    <w:name w:val="Lábjegyzetszöveg Char"/>
    <w:aliases w:val="lábjegyzetszöveg Char"/>
    <w:semiHidden/>
    <w:rPr>
      <w:rFonts w:ascii="Times New Roman" w:eastAsia="Times New Roman" w:hAnsi="Times New Roman" w:cs="Times New Roman"/>
      <w:sz w:val="16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uiPriority w:val="99"/>
    <w:semiHidden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Pr>
      <w:i/>
      <w:iCs/>
    </w:rPr>
  </w:style>
  <w:style w:type="paragraph" w:customStyle="1" w:styleId="WW-Default">
    <w:name w:val="WW-Default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</w:style>
  <w:style w:type="paragraph" w:customStyle="1" w:styleId="Szvegtrzsbehzssal31">
    <w:name w:val="Szövegtörzs behúzással 31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 w:val="x-none" w:eastAsia="x-none"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 w:val="x-none" w:eastAsia="x-none"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 w:val="x-none" w:eastAsia="x-none"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 w:val="x-none" w:eastAsia="x-none"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kiemel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imonyi@airpl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7FAD-AA27-4F4B-86C6-0B292489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Felhasználó</cp:lastModifiedBy>
  <cp:revision>3</cp:revision>
  <cp:lastPrinted>2018-06-26T10:20:00Z</cp:lastPrinted>
  <dcterms:created xsi:type="dcterms:W3CDTF">2018-10-02T10:09:00Z</dcterms:created>
  <dcterms:modified xsi:type="dcterms:W3CDTF">2018-10-02T10:55:00Z</dcterms:modified>
</cp:coreProperties>
</file>